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D7C81" w:rsidRPr="00E5665E" w:rsidRDefault="00D0291D" w:rsidP="00D0291D">
      <w:pPr>
        <w:jc w:val="center"/>
        <w:rPr>
          <w:b/>
        </w:rPr>
      </w:pPr>
      <w:r w:rsidRPr="00E5665E">
        <w:rPr>
          <w:b/>
        </w:rPr>
        <w:t>Electron microscopy study of twins in Ti-Ni shape memory alloys</w:t>
      </w:r>
    </w:p>
    <w:p w:rsidR="00D0291D" w:rsidRPr="00E5665E" w:rsidRDefault="00D0291D" w:rsidP="00D0291D">
      <w:pPr>
        <w:jc w:val="center"/>
        <w:rPr>
          <w:b/>
        </w:rPr>
      </w:pPr>
      <w:r w:rsidRPr="00E5665E">
        <w:rPr>
          <w:b/>
        </w:rPr>
        <w:t>-Why de we observe the microstructure of martensite? -</w:t>
      </w:r>
    </w:p>
    <w:p w:rsidR="00D0291D" w:rsidRDefault="00D0291D" w:rsidP="00D0291D">
      <w:pPr>
        <w:jc w:val="center"/>
      </w:pPr>
    </w:p>
    <w:p w:rsidR="00D0291D" w:rsidRDefault="00D0291D" w:rsidP="00D0291D">
      <w:pPr>
        <w:jc w:val="center"/>
      </w:pPr>
      <w:r>
        <w:t>Seiichiro Ii</w:t>
      </w:r>
    </w:p>
    <w:p w:rsidR="00D0291D" w:rsidRDefault="00D0291D" w:rsidP="00D0291D">
      <w:pPr>
        <w:jc w:val="center"/>
      </w:pPr>
      <w:r>
        <w:t>National Institute for Materials Science</w:t>
      </w:r>
    </w:p>
    <w:p w:rsidR="00D0291D" w:rsidRDefault="00D0291D" w:rsidP="00D0291D"/>
    <w:p w:rsidR="008062EB" w:rsidRDefault="00D0291D" w:rsidP="00E5665E">
      <w:pPr>
        <w:ind w:firstLine="450"/>
      </w:pPr>
      <w:r>
        <w:t xml:space="preserve">Near </w:t>
      </w:r>
      <w:proofErr w:type="spellStart"/>
      <w:r>
        <w:t>equiatomic</w:t>
      </w:r>
      <w:proofErr w:type="spellEnd"/>
      <w:r>
        <w:t xml:space="preserve"> Ti-Ni alloys exhibit superior shape memory and </w:t>
      </w:r>
      <w:proofErr w:type="spellStart"/>
      <w:r>
        <w:t>superelastic</w:t>
      </w:r>
      <w:proofErr w:type="spellEnd"/>
      <w:r>
        <w:t xml:space="preserve"> properties. These </w:t>
      </w:r>
      <w:r w:rsidR="004A6DBE">
        <w:t>properties</w:t>
      </w:r>
      <w:r>
        <w:t xml:space="preserve"> are due to its </w:t>
      </w:r>
      <w:proofErr w:type="spellStart"/>
      <w:r>
        <w:t>thermoelastic</w:t>
      </w:r>
      <w:proofErr w:type="spellEnd"/>
      <w:r>
        <w:t xml:space="preserve"> </w:t>
      </w:r>
      <w:proofErr w:type="spellStart"/>
      <w:r>
        <w:t>martensitic</w:t>
      </w:r>
      <w:proofErr w:type="spellEnd"/>
      <w:r>
        <w:t xml:space="preserve"> transformation</w:t>
      </w:r>
      <w:r w:rsidR="004A6DBE">
        <w:t xml:space="preserve"> from B2 parent phase to B19’ martensite upon cooling</w:t>
      </w:r>
      <w:r>
        <w:t xml:space="preserve">. </w:t>
      </w:r>
      <w:r w:rsidR="004A6DBE">
        <w:t xml:space="preserve">Lots of lattice defects are introduced through the martensitic transformation. Above all, lattice defects in the </w:t>
      </w:r>
      <w:proofErr w:type="spellStart"/>
      <w:r w:rsidR="004A6DBE">
        <w:t>thermoelastic</w:t>
      </w:r>
      <w:proofErr w:type="spellEnd"/>
      <w:r w:rsidR="004A6DBE">
        <w:t xml:space="preserve"> </w:t>
      </w:r>
      <w:proofErr w:type="spellStart"/>
      <w:r w:rsidR="004A6DBE">
        <w:t>martensite</w:t>
      </w:r>
      <w:proofErr w:type="spellEnd"/>
      <w:r w:rsidR="004A6DBE">
        <w:t xml:space="preserve"> are mainly twin and the martensite forms its microstructure in order to accommodate strain due to volume change between B2 and B19’. This is termed </w:t>
      </w:r>
      <w:bookmarkStart w:id="0" w:name="_GoBack"/>
      <w:bookmarkEnd w:id="0"/>
      <w:r w:rsidR="004A6DBE">
        <w:t xml:space="preserve">as a self-accommodation. As the result of self-accommodation, characteristic microstructure is observed in the </w:t>
      </w:r>
      <w:proofErr w:type="spellStart"/>
      <w:r w:rsidR="004A6DBE">
        <w:t>thermoelastic</w:t>
      </w:r>
      <w:proofErr w:type="spellEnd"/>
      <w:r w:rsidR="004A6DBE">
        <w:t xml:space="preserve"> martensite. </w:t>
      </w:r>
      <w:r>
        <w:t xml:space="preserve">Another </w:t>
      </w:r>
      <w:r w:rsidR="004A1E29">
        <w:t xml:space="preserve">peculiar </w:t>
      </w:r>
      <w:r>
        <w:t>property</w:t>
      </w:r>
      <w:r w:rsidR="004A6DBE">
        <w:t xml:space="preserve"> of Ti-Ni alloy</w:t>
      </w:r>
      <w:r>
        <w:t xml:space="preserve"> is </w:t>
      </w:r>
      <w:r w:rsidR="004A1E29">
        <w:t xml:space="preserve">anomalous ductility over a wide temperature range in comparison with other intermetallic compounds with B2 type structure such as </w:t>
      </w:r>
      <w:proofErr w:type="spellStart"/>
      <w:r w:rsidR="004A1E29">
        <w:t>NiAl</w:t>
      </w:r>
      <w:proofErr w:type="spellEnd"/>
      <w:r w:rsidR="004A1E29">
        <w:t xml:space="preserve">. </w:t>
      </w:r>
      <w:r w:rsidR="009E157F">
        <w:t xml:space="preserve">Both attractive functional and mechanical properties in Ti-Ni alloys are closely related to the thermally and mechanically induced twins. </w:t>
      </w:r>
      <w:r w:rsidR="004A1E29">
        <w:t xml:space="preserve">In this presentation, </w:t>
      </w:r>
      <w:r w:rsidR="004A6DBE">
        <w:t>recent</w:t>
      </w:r>
      <w:r w:rsidR="004A1E29">
        <w:t xml:space="preserve"> electron microscopic studies of twins in Ti-Ni shape memory alloys are presented</w:t>
      </w:r>
      <w:r w:rsidR="009E157F">
        <w:t>.</w:t>
      </w:r>
    </w:p>
    <w:sectPr w:rsidR="008062EB" w:rsidSect="002346B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0291D"/>
    <w:rsid w:val="002346BA"/>
    <w:rsid w:val="004A1E29"/>
    <w:rsid w:val="004A6DBE"/>
    <w:rsid w:val="008062EB"/>
    <w:rsid w:val="009E157F"/>
    <w:rsid w:val="00AD7C81"/>
    <w:rsid w:val="00B01E10"/>
    <w:rsid w:val="00D0291D"/>
    <w:rsid w:val="00E5665E"/>
  </w:rsids>
  <m:mathPr>
    <m:mathFont m:val="標楷體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10"/>
    <w:pPr>
      <w:widowControl w:val="0"/>
      <w:jc w:val="both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179</Words>
  <Characters>1024</Characters>
  <Application>Microsoft Word 12.0.0</Application>
  <DocSecurity>0</DocSecurity>
  <Lines>8</Lines>
  <Paragraphs>2</Paragraphs>
  <ScaleCrop>false</ScaleCrop>
  <Company>NIMS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 Seiichiro</dc:creator>
  <cp:keywords/>
  <dc:description/>
  <cp:lastModifiedBy>Gordon Hsueh</cp:lastModifiedBy>
  <cp:revision>4</cp:revision>
  <dcterms:created xsi:type="dcterms:W3CDTF">2015-01-30T07:17:00Z</dcterms:created>
  <dcterms:modified xsi:type="dcterms:W3CDTF">2015-02-11T03:24:00Z</dcterms:modified>
</cp:coreProperties>
</file>